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Del Paso Heights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Elementary English Language Advisory Council (ELAC)</w:t>
      </w:r>
    </w:p>
    <w:p w:rsidR="00000000" w:rsidDel="00000000" w:rsidP="00000000" w:rsidRDefault="00000000" w:rsidRPr="00000000" w14:paraId="00000002">
      <w:pPr>
        <w:jc w:val="left"/>
        <w:rPr>
          <w:b w:val="0"/>
          <w:sz w:val="24"/>
          <w:szCs w:val="24"/>
          <w:vertAlign w:val="baseline"/>
        </w:rPr>
      </w:pPr>
      <w:bookmarkStart w:colFirst="0" w:colLast="0" w:name="_heading=h.vwyr1vsgxvob" w:id="1"/>
      <w:bookmarkEnd w:id="1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Oct. 18th, 2023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3:30PM</w:t>
      </w:r>
    </w:p>
    <w:p w:rsidR="00000000" w:rsidDel="00000000" w:rsidP="00000000" w:rsidRDefault="00000000" w:rsidRPr="00000000" w14:paraId="00000006">
      <w:pPr>
        <w:jc w:val="both"/>
        <w:rPr>
          <w:b w:val="0"/>
          <w:color w:val="5b9bd5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 Paso Heights Elementary, Room 32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0"/>
        <w:gridCol w:w="3294"/>
        <w:gridCol w:w="3874"/>
        <w:tblGridChange w:id="0">
          <w:tblGrid>
            <w:gridCol w:w="3740"/>
            <w:gridCol w:w="3294"/>
            <w:gridCol w:w="38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Parent and Community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Principal: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Mwongeli Mutua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Chairperson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Staff: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Mwongeli Mutua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Co-Chairperson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Secretary: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DELAC Representative: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18"/>
          <w:szCs w:val="1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 – Person - Topic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vertAlign w:val="baseline"/>
          <w:rtl w:val="0"/>
        </w:rPr>
        <w:tab/>
        <w:tab/>
        <w:t xml:space="preserve">                                                              </w:t>
      </w:r>
      <w:bookmarkStart w:colFirst="0" w:colLast="0" w:name="bookmark=id.30j0zll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95"/>
        <w:gridCol w:w="2805"/>
        <w:tblGridChange w:id="0">
          <w:tblGrid>
            <w:gridCol w:w="7995"/>
            <w:gridCol w:w="280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 Call the meeting to order and Introductions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minutes – Ms. Mutua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2.0 Approve minutes from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 9-27-23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minutes- Ms. Mutua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3.0 ELAC/DELAC presentation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ELPAC 101 for Parents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 minutes – Ms. Mutua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4.0 Requirements, Duties and Selection:                                                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Chairperson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must be a parent member of the committee and retains the right to vote.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Co-Chairperson: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must be a parent member of the committee and retains the right to vote.  Assists the facilitator and fills in if the facilitator isn’t present.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Secretary: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 secretary must be a member of the committee, but does not need to be a parent of an English Learner.  The Secretary maintains all written records of the committee, including all correspondence, a register of the addresses and telephone numbers of the committee members and copies of the minutes and agendas.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Representative To DELAC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The DELAC representative and/or alternate represents the site ELAC and transmits to the site ELAC information provided at the DELAC monthly meetings.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10 minutes – Ms. Mutua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5.0 Meeting, Dates and Times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minutes – Ms. Mutua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6.0 The importance of Attendance      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  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Attendance Matters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 minutes – Ms. Mutua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7.0 SPSA review/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School Compact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&amp;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Parent Involvement Policy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 minutes – Ms. Mutua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8.0 Open Discussion of parent and community                                          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Items of interest for future meetings. Review of SWUN Math, technology you can use at home, etc.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5040"/>
              </w:tabs>
              <w:spacing w:after="60" w:before="60" w:lineRule="auto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 minutes – Ms. Mutua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 Adjournment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2023-2024 Proposed Meeting Dates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30"/>
              <w:gridCol w:w="7345"/>
              <w:tblGridChange w:id="0">
                <w:tblGrid>
                  <w:gridCol w:w="2130"/>
                  <w:gridCol w:w="73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bookmarkStart w:colFirst="0" w:colLast="0" w:name="bookmark=id.1fob9te" w:id="3"/>
                <w:bookmarkEnd w:id="3"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ELAC: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0"/>
                      <w:szCs w:val="20"/>
                      <w:rtl w:val="0"/>
                    </w:rPr>
                    <w:t xml:space="preserve">DPH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DELAC: District Office (9:00-10:30 AM)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Oct. 18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Nov. 29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1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Oct. 10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1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1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Jan 31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Dec. 12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March 20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Feb. 27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May 22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April 23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&amp; May 21st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Interpreters in Spanish provided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Questions:  English Learner Department at 566-1600 ext. 50184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16"/>
          <w:szCs w:val="16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Tahoma" w:cs="Tahoma" w:eastAsia="Tahoma" w:hAnsi="Tahoma"/>
      <w:b w:val="1"/>
      <w:smallCaps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600" w:lineRule="auto"/>
    </w:pPr>
    <w:rPr>
      <w:rFonts w:ascii="Tahoma" w:cs="Tahoma" w:eastAsia="Tahoma" w:hAnsi="Tahoma"/>
      <w:b w:val="1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</w:pPr>
    <w:rPr>
      <w:rFonts w:ascii="Tahoma" w:cs="Tahoma" w:eastAsia="Tahoma" w:hAnsi="Tahoma"/>
      <w:b w:val="1"/>
      <w:sz w:val="19"/>
      <w:szCs w:val="19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Arial" w:hAnsi="Tahoma"/>
      <w:b w:val="1"/>
      <w:bCs w:val="1"/>
      <w:smallCaps w:val="1"/>
      <w:w w:val="100"/>
      <w:kern w:val="32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600" w:line="1" w:lineRule="atLeast"/>
      <w:ind w:leftChars="-1" w:rightChars="0" w:firstLineChars="-1"/>
      <w:textDirection w:val="btLr"/>
      <w:textAlignment w:val="top"/>
      <w:outlineLvl w:val="1"/>
    </w:pPr>
    <w:rPr>
      <w:rFonts w:ascii="Tahoma" w:cs="Arial" w:hAnsi="Tahoma"/>
      <w:b w:val="1"/>
      <w:bCs w:val="1"/>
      <w:iCs w:val="1"/>
      <w:smallCap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sz w:val="19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ieldText">
    <w:name w:val="Field Text"/>
    <w:basedOn w:val="Normal"/>
    <w:next w:val="FieldText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1stLine,Fieldlabel">
    <w:name w:val="1st Line,Field label"/>
    <w:basedOn w:val="FieldLabel"/>
    <w:next w:val="1stLine,Fieldlabe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ieldLabel">
    <w:name w:val="Field Label"/>
    <w:basedOn w:val="Normal"/>
    <w:next w:val="FieldLabel"/>
    <w:autoRedefine w:val="0"/>
    <w:hidden w:val="0"/>
    <w:qFormat w:val="0"/>
    <w:pPr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eetingInformation">
    <w:name w:val="Meeting Information"/>
    <w:basedOn w:val="FieldText"/>
    <w:next w:val="MeetingInformation"/>
    <w:autoRedefine w:val="0"/>
    <w:hidden w:val="0"/>
    <w:qFormat w:val="0"/>
    <w:pPr>
      <w:suppressAutoHyphens w:val="1"/>
      <w:spacing w:after="0" w:before="0" w:line="1" w:lineRule="atLeast"/>
      <w:ind w:left="990" w:leftChars="-1" w:rightChars="0" w:firstLineChars="-1"/>
      <w:jc w:val="right"/>
      <w:textDirection w:val="btLr"/>
      <w:textAlignment w:val="top"/>
      <w:outlineLvl w:val="0"/>
    </w:pPr>
    <w:rPr>
      <w:rFonts w:ascii="Tahoma" w:cs="Arial" w:hAnsi="Tahoma"/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ctionItems">
    <w:name w:val="Action Items"/>
    <w:basedOn w:val="Normal"/>
    <w:next w:val="ActionItems"/>
    <w:autoRedefine w:val="0"/>
    <w:hidden w:val="0"/>
    <w:qFormat w:val="0"/>
    <w:pPr>
      <w:tabs>
        <w:tab w:val="left" w:leader="none" w:pos="5040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character" w:styleId="FieldLabelChar">
    <w:name w:val="Field Label Char"/>
    <w:next w:val="FieldLabelChar"/>
    <w:autoRedefine w:val="0"/>
    <w:hidden w:val="0"/>
    <w:qFormat w:val="0"/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1stLineChar,FieldlabelChar">
    <w:name w:val="1st Line Char,Field label Char"/>
    <w:basedOn w:val="FieldLabelChar"/>
    <w:next w:val="1stLineChar,FieldlabelChar"/>
    <w:autoRedefine w:val="0"/>
    <w:hidden w:val="0"/>
    <w:qFormat w:val="0"/>
    <w:rPr>
      <w:rFonts w:ascii="Tahoma" w:hAnsi="Tahoma"/>
      <w:b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ndara" w:cs="Candara" w:hAnsi="Candar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f9p24ouYoDXmTu58mhI9gSmVE3wh5Jw3Zycr4rcPaVY/edit?usp=sharing" TargetMode="External"/><Relationship Id="rId10" Type="http://schemas.openxmlformats.org/officeDocument/2006/relationships/hyperlink" Target="https://docs.google.com/document/d/1PiMeUr6GHZ62UJTpy4zlrnX0zTGh8_IX/edit?usp=sharing&amp;ouid=117354407589073205194&amp;rtpof=true&amp;sd=true" TargetMode="External"/><Relationship Id="rId9" Type="http://schemas.openxmlformats.org/officeDocument/2006/relationships/hyperlink" Target="https://docs.google.com/presentation/d/1G4s3m-JD-dRgI_pis7Fex9ZSGpBh3HFk/edit?usp=sharing&amp;ouid=11735440758907320519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So1JP6ydqsX2UXPBIP9EVKU4KeZm02Vz/edit?usp=sharing&amp;ouid=117354407589073205194&amp;rtpof=true&amp;sd=true" TargetMode="External"/><Relationship Id="rId8" Type="http://schemas.openxmlformats.org/officeDocument/2006/relationships/hyperlink" Target="https://docs.google.com/presentation/d/1rpY19sJo3xszNE-ajJG86BkDNQqS03Wc-eQZnyVqMno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jarPMse2qv7a5zQnwmZI5jn4g==">CgMxLjAyCGguZ2pkZ3hzMg5oLnZ3eXIxdnNneHZvYjIKaWQuMzBqMHpsbDIKaWQuMWZvYjl0ZTIJaC4zem55c2g3OAByITFVTk5ObUxZRm0tV3hCcVJpTjRXdlRxNFowQ0pHQU5Jcw==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2023-10-13T20:49:00Z</dcterms:created>
  <dc:creator>steve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TemplateID">
    <vt:lpstr>TC062433721033</vt:lpstr>
  </property>
</Properties>
</file>